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300" w:type="dxa"/>
        <w:tblCellMar>
          <w:left w:w="0" w:type="dxa"/>
          <w:right w:w="0" w:type="dxa"/>
        </w:tblCellMar>
        <w:tblLook w:val="04A0" w:firstRow="1" w:lastRow="0" w:firstColumn="1" w:lastColumn="0" w:noHBand="0" w:noVBand="1"/>
      </w:tblPr>
      <w:tblGrid>
        <w:gridCol w:w="8772"/>
      </w:tblGrid>
      <w:tr w:rsidR="009D1724" w:rsidRPr="00D04289">
        <w:trPr>
          <w:tblCellSpacing w:w="0" w:type="dxa"/>
        </w:trPr>
        <w:tc>
          <w:tcPr>
            <w:tcW w:w="9210" w:type="dxa"/>
            <w:hideMark/>
          </w:tcPr>
          <w:p w:rsidR="009D1724" w:rsidRPr="00D04289" w:rsidRDefault="009D1724" w:rsidP="00D04289">
            <w:pPr>
              <w:spacing w:after="0" w:line="240" w:lineRule="auto"/>
              <w:jc w:val="center"/>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T.C.</w:t>
            </w:r>
            <w:r w:rsidRPr="00D04289">
              <w:rPr>
                <w:rFonts w:ascii="Times New Roman" w:eastAsia="Times New Roman" w:hAnsi="Times New Roman" w:cs="Times New Roman"/>
                <w:sz w:val="24"/>
                <w:szCs w:val="24"/>
                <w:lang w:eastAsia="tr-TR"/>
              </w:rPr>
              <w:br/>
              <w:t>GİRESUN VALİLİĞİ</w:t>
            </w:r>
            <w:r w:rsidRPr="00D04289">
              <w:rPr>
                <w:rFonts w:ascii="Times New Roman" w:eastAsia="Times New Roman" w:hAnsi="Times New Roman" w:cs="Times New Roman"/>
                <w:sz w:val="24"/>
                <w:szCs w:val="24"/>
                <w:lang w:eastAsia="tr-TR"/>
              </w:rPr>
              <w:br/>
              <w:t>Özel Kalem Müdürlüğü</w:t>
            </w:r>
          </w:p>
        </w:tc>
      </w:tr>
    </w:tbl>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w:t>
      </w:r>
    </w:p>
    <w:tbl>
      <w:tblPr>
        <w:tblW w:w="0" w:type="auto"/>
        <w:tblCellSpacing w:w="0" w:type="dxa"/>
        <w:tblInd w:w="300" w:type="dxa"/>
        <w:tblCellMar>
          <w:left w:w="0" w:type="dxa"/>
          <w:right w:w="0" w:type="dxa"/>
        </w:tblCellMar>
        <w:tblLook w:val="04A0" w:firstRow="1" w:lastRow="0" w:firstColumn="1" w:lastColumn="0" w:noHBand="0" w:noVBand="1"/>
      </w:tblPr>
      <w:tblGrid>
        <w:gridCol w:w="935"/>
        <w:gridCol w:w="6414"/>
        <w:gridCol w:w="1423"/>
      </w:tblGrid>
      <w:tr w:rsidR="009D1724" w:rsidRPr="00D04289">
        <w:trPr>
          <w:tblCellSpacing w:w="0" w:type="dxa"/>
        </w:trPr>
        <w:tc>
          <w:tcPr>
            <w:tcW w:w="960" w:type="dxa"/>
            <w:hideMark/>
          </w:tcPr>
          <w:p w:rsidR="009D1724" w:rsidRPr="00D04289" w:rsidRDefault="009D1724" w:rsidP="00D04289">
            <w:pPr>
              <w:spacing w:after="0" w:line="240" w:lineRule="auto"/>
              <w:rPr>
                <w:rFonts w:ascii="Times New Roman" w:eastAsia="Times New Roman" w:hAnsi="Times New Roman" w:cs="Times New Roman"/>
                <w:sz w:val="24"/>
                <w:szCs w:val="24"/>
                <w:lang w:eastAsia="tr-TR"/>
              </w:rPr>
            </w:pPr>
            <w:proofErr w:type="gramStart"/>
            <w:r w:rsidRPr="00D04289">
              <w:rPr>
                <w:rFonts w:ascii="Times New Roman" w:eastAsia="Times New Roman" w:hAnsi="Times New Roman" w:cs="Times New Roman"/>
                <w:sz w:val="24"/>
                <w:szCs w:val="24"/>
                <w:lang w:eastAsia="tr-TR"/>
              </w:rPr>
              <w:t>Sayı   :</w:t>
            </w:r>
            <w:proofErr w:type="gramEnd"/>
          </w:p>
        </w:tc>
        <w:tc>
          <w:tcPr>
            <w:tcW w:w="6810" w:type="dxa"/>
            <w:hideMark/>
          </w:tcPr>
          <w:p w:rsidR="009D1724" w:rsidRPr="00D04289" w:rsidRDefault="009D1724" w:rsidP="00D04289">
            <w:pPr>
              <w:spacing w:after="0" w:line="240" w:lineRule="auto"/>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B.</w:t>
            </w:r>
            <w:proofErr w:type="gramStart"/>
            <w:r w:rsidRPr="00D04289">
              <w:rPr>
                <w:rFonts w:ascii="Times New Roman" w:eastAsia="Times New Roman" w:hAnsi="Times New Roman" w:cs="Times New Roman"/>
                <w:sz w:val="24"/>
                <w:szCs w:val="24"/>
                <w:lang w:eastAsia="tr-TR"/>
              </w:rPr>
              <w:t>05.4</w:t>
            </w:r>
            <w:proofErr w:type="gramEnd"/>
            <w:r w:rsidRPr="00D04289">
              <w:rPr>
                <w:rFonts w:ascii="Times New Roman" w:eastAsia="Times New Roman" w:hAnsi="Times New Roman" w:cs="Times New Roman"/>
                <w:sz w:val="24"/>
                <w:szCs w:val="24"/>
                <w:lang w:eastAsia="tr-TR"/>
              </w:rPr>
              <w:t>.VLK.0.28.04.00-010.06-6109</w:t>
            </w:r>
          </w:p>
        </w:tc>
        <w:tc>
          <w:tcPr>
            <w:tcW w:w="1455" w:type="dxa"/>
            <w:hideMark/>
          </w:tcPr>
          <w:p w:rsidR="009D1724" w:rsidRPr="00D04289" w:rsidRDefault="009D1724" w:rsidP="00D04289">
            <w:pPr>
              <w:spacing w:after="0" w:line="240" w:lineRule="auto"/>
              <w:rPr>
                <w:rFonts w:ascii="Times New Roman" w:eastAsia="Times New Roman" w:hAnsi="Times New Roman" w:cs="Times New Roman"/>
                <w:sz w:val="24"/>
                <w:szCs w:val="24"/>
                <w:lang w:eastAsia="tr-TR"/>
              </w:rPr>
            </w:pPr>
            <w:proofErr w:type="gramStart"/>
            <w:r w:rsidRPr="00D04289">
              <w:rPr>
                <w:rFonts w:ascii="Times New Roman" w:eastAsia="Times New Roman" w:hAnsi="Times New Roman" w:cs="Times New Roman"/>
                <w:sz w:val="24"/>
                <w:szCs w:val="24"/>
                <w:lang w:eastAsia="tr-TR"/>
              </w:rPr>
              <w:t>31/08/2012</w:t>
            </w:r>
            <w:proofErr w:type="gramEnd"/>
          </w:p>
        </w:tc>
      </w:tr>
      <w:tr w:rsidR="009D1724" w:rsidRPr="00D04289">
        <w:trPr>
          <w:tblCellSpacing w:w="0" w:type="dxa"/>
        </w:trPr>
        <w:tc>
          <w:tcPr>
            <w:tcW w:w="960" w:type="dxa"/>
            <w:hideMark/>
          </w:tcPr>
          <w:p w:rsidR="009D1724" w:rsidRPr="00D04289" w:rsidRDefault="009D1724" w:rsidP="00D04289">
            <w:pPr>
              <w:spacing w:after="0" w:line="240" w:lineRule="auto"/>
              <w:rPr>
                <w:rFonts w:ascii="Times New Roman" w:eastAsia="Times New Roman" w:hAnsi="Times New Roman" w:cs="Times New Roman"/>
                <w:sz w:val="24"/>
                <w:szCs w:val="24"/>
                <w:lang w:eastAsia="tr-TR"/>
              </w:rPr>
            </w:pPr>
            <w:proofErr w:type="gramStart"/>
            <w:r w:rsidRPr="00D04289">
              <w:rPr>
                <w:rFonts w:ascii="Times New Roman" w:eastAsia="Times New Roman" w:hAnsi="Times New Roman" w:cs="Times New Roman"/>
                <w:sz w:val="24"/>
                <w:szCs w:val="24"/>
                <w:lang w:eastAsia="tr-TR"/>
              </w:rPr>
              <w:t>Konu :</w:t>
            </w:r>
            <w:proofErr w:type="gramEnd"/>
          </w:p>
        </w:tc>
        <w:tc>
          <w:tcPr>
            <w:tcW w:w="8250" w:type="dxa"/>
            <w:gridSpan w:val="2"/>
            <w:hideMark/>
          </w:tcPr>
          <w:p w:rsidR="009D1724" w:rsidRPr="00D04289" w:rsidRDefault="009D1724" w:rsidP="00D04289">
            <w:pPr>
              <w:spacing w:after="0" w:line="240" w:lineRule="auto"/>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Fındığın Pazara İndirilmesi</w:t>
            </w:r>
          </w:p>
        </w:tc>
      </w:tr>
    </w:tbl>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w:t>
      </w:r>
    </w:p>
    <w:p w:rsidR="009D1724" w:rsidRPr="00D04289" w:rsidRDefault="009D1724" w:rsidP="00D04289">
      <w:pPr>
        <w:spacing w:after="0" w:line="240" w:lineRule="auto"/>
        <w:ind w:left="300" w:right="300"/>
        <w:jc w:val="center"/>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GENELGE</w:t>
      </w:r>
    </w:p>
    <w:p w:rsidR="009D1724" w:rsidRPr="00D04289" w:rsidRDefault="009D1724" w:rsidP="00D04289">
      <w:pPr>
        <w:spacing w:after="0" w:line="240" w:lineRule="auto"/>
        <w:ind w:left="300" w:right="300"/>
        <w:jc w:val="center"/>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2012/6</w:t>
      </w:r>
      <w:r w:rsidRPr="00D04289">
        <w:rPr>
          <w:rFonts w:ascii="Times New Roman" w:eastAsia="Times New Roman" w:hAnsi="Times New Roman" w:cs="Times New Roman"/>
          <w:sz w:val="24"/>
          <w:szCs w:val="24"/>
          <w:lang w:eastAsia="tr-TR"/>
        </w:rPr>
        <w:br/>
        <w:t> </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Yeni mahsul fındığın pazara indiği şu günlerde, fiyatların gerçek değerinin altında seyretmesinden dolayı, üreticilerin mağduriyeti müşahede edilmektedir.</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Ülkemizin en önemli ihraç ürünleri arasında yer alan ve yoğun emek ile üretilen fındığımızın gerçek değerinde satılması ve pazarda rekabet edebilmesi için üreticilerimizin aşağıda belirtilen hususlara titizlikle riayet etmeleri kendi menfaatleri açısından önem arz etmektedir.</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Ürününüzü toptan pazara indirmeyiniz. İhtiyacınız kadar fındığınızı pazara getiriniz. Çok fazla miktarda fındık pazara indirilirse fiyatlar olumsuz yönde etkilenir. Bu durum üreticilerimizin emeğinin karşılığını alamaması ve dolayısıyla fiyatın düşmesine sebebiyet verecektir.</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Üreticilerimizin kesinlikle fındıklarını emanete vermemeleri gerekmekte, emanete bırakılan fındıklar piyasanın ihtiyacını karşıladığı için ürün fiyatının düşmesine sebep olmaktadır.</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Fındığın pazara indirilmesi konusunda üreticilerimiz birlikte hareket ederlerse ürünlerini gerçek değerinde pazarlamış olacaklardır.</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xml:space="preserve">            Yukarıda belirtilen hususların muhtarlıklar ve ilgili STK’lar tarafından üreticilere önemine binaen anlatılması ve bu emrin köy muhtarlıklarına asılarak veya anlatılarak köylerimizdeki fındık üreticilerine duyurulmasını önemle rica ederim.     </w:t>
      </w:r>
      <w:r w:rsidRPr="00D04289">
        <w:rPr>
          <w:rFonts w:ascii="Times New Roman" w:eastAsia="Times New Roman" w:hAnsi="Times New Roman" w:cs="Times New Roman"/>
          <w:sz w:val="24"/>
          <w:szCs w:val="24"/>
          <w:lang w:eastAsia="tr-TR"/>
        </w:rPr>
        <w:br/>
      </w:r>
      <w:r w:rsidRPr="00D04289">
        <w:rPr>
          <w:rFonts w:ascii="Times New Roman" w:eastAsia="Times New Roman" w:hAnsi="Times New Roman" w:cs="Times New Roman"/>
          <w:sz w:val="24"/>
          <w:szCs w:val="24"/>
          <w:lang w:eastAsia="tr-TR"/>
        </w:rPr>
        <w:br/>
        <w:t> </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w:t>
      </w:r>
    </w:p>
    <w:tbl>
      <w:tblPr>
        <w:tblW w:w="0" w:type="auto"/>
        <w:tblCellSpacing w:w="0" w:type="dxa"/>
        <w:tblInd w:w="300" w:type="dxa"/>
        <w:tblCellMar>
          <w:left w:w="0" w:type="dxa"/>
          <w:right w:w="0" w:type="dxa"/>
        </w:tblCellMar>
        <w:tblLook w:val="04A0" w:firstRow="1" w:lastRow="0" w:firstColumn="1" w:lastColumn="0" w:noHBand="0" w:noVBand="1"/>
      </w:tblPr>
      <w:tblGrid>
        <w:gridCol w:w="4368"/>
        <w:gridCol w:w="4404"/>
      </w:tblGrid>
      <w:tr w:rsidR="009D1724" w:rsidRPr="00D04289">
        <w:trPr>
          <w:tblCellSpacing w:w="0" w:type="dxa"/>
        </w:trPr>
        <w:tc>
          <w:tcPr>
            <w:tcW w:w="4605" w:type="dxa"/>
            <w:hideMark/>
          </w:tcPr>
          <w:p w:rsidR="009D1724" w:rsidRPr="00D04289" w:rsidRDefault="009D1724" w:rsidP="00D04289">
            <w:pPr>
              <w:spacing w:after="0" w:line="240" w:lineRule="auto"/>
              <w:divId w:val="833688555"/>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w:t>
            </w:r>
          </w:p>
        </w:tc>
        <w:tc>
          <w:tcPr>
            <w:tcW w:w="4605" w:type="dxa"/>
            <w:hideMark/>
          </w:tcPr>
          <w:p w:rsidR="009D1724" w:rsidRPr="00D04289" w:rsidRDefault="009D1724" w:rsidP="00D04289">
            <w:pPr>
              <w:spacing w:after="0" w:line="240" w:lineRule="auto"/>
              <w:jc w:val="center"/>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Dursun Ali ŞAHİN</w:t>
            </w:r>
            <w:r w:rsidRPr="00D04289">
              <w:rPr>
                <w:rFonts w:ascii="Times New Roman" w:eastAsia="Times New Roman" w:hAnsi="Times New Roman" w:cs="Times New Roman"/>
                <w:sz w:val="24"/>
                <w:szCs w:val="24"/>
                <w:lang w:eastAsia="tr-TR"/>
              </w:rPr>
              <w:br/>
              <w:t>Giresun Valisi</w:t>
            </w:r>
          </w:p>
        </w:tc>
      </w:tr>
    </w:tbl>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 </w:t>
      </w:r>
    </w:p>
    <w:p w:rsidR="009D1724" w:rsidRPr="00D04289" w:rsidRDefault="009D1724" w:rsidP="00D04289">
      <w:pPr>
        <w:spacing w:after="0" w:line="240" w:lineRule="auto"/>
        <w:ind w:left="300" w:right="300"/>
        <w:jc w:val="both"/>
        <w:rPr>
          <w:rFonts w:ascii="Times New Roman" w:eastAsia="Times New Roman" w:hAnsi="Times New Roman" w:cs="Times New Roman"/>
          <w:sz w:val="24"/>
          <w:szCs w:val="24"/>
          <w:lang w:eastAsia="tr-TR"/>
        </w:rPr>
      </w:pPr>
      <w:proofErr w:type="gramStart"/>
      <w:r w:rsidRPr="00D04289">
        <w:rPr>
          <w:rFonts w:ascii="Times New Roman" w:eastAsia="Times New Roman" w:hAnsi="Times New Roman" w:cs="Times New Roman"/>
          <w:sz w:val="24"/>
          <w:szCs w:val="24"/>
          <w:lang w:eastAsia="tr-TR"/>
        </w:rPr>
        <w:t>DAĞITIM :</w:t>
      </w:r>
      <w:proofErr w:type="gramEnd"/>
    </w:p>
    <w:tbl>
      <w:tblPr>
        <w:tblW w:w="0" w:type="auto"/>
        <w:tblCellSpacing w:w="0" w:type="dxa"/>
        <w:tblInd w:w="300" w:type="dxa"/>
        <w:tblCellMar>
          <w:left w:w="0" w:type="dxa"/>
          <w:right w:w="0" w:type="dxa"/>
        </w:tblCellMar>
        <w:tblLook w:val="04A0" w:firstRow="1" w:lastRow="0" w:firstColumn="1" w:lastColumn="0" w:noHBand="0" w:noVBand="1"/>
      </w:tblPr>
      <w:tblGrid>
        <w:gridCol w:w="8772"/>
      </w:tblGrid>
      <w:tr w:rsidR="009D1724" w:rsidRPr="00D04289">
        <w:trPr>
          <w:tblCellSpacing w:w="0" w:type="dxa"/>
        </w:trPr>
        <w:tc>
          <w:tcPr>
            <w:tcW w:w="9210" w:type="dxa"/>
            <w:hideMark/>
          </w:tcPr>
          <w:p w:rsidR="009D1724" w:rsidRPr="00D04289" w:rsidRDefault="009D1724" w:rsidP="00D04289">
            <w:pPr>
              <w:spacing w:after="0" w:line="240" w:lineRule="auto"/>
              <w:divId w:val="488444886"/>
              <w:rPr>
                <w:rFonts w:ascii="Times New Roman" w:eastAsia="Times New Roman" w:hAnsi="Times New Roman" w:cs="Times New Roman"/>
                <w:sz w:val="24"/>
                <w:szCs w:val="24"/>
                <w:lang w:eastAsia="tr-TR"/>
              </w:rPr>
            </w:pPr>
            <w:r w:rsidRPr="00D04289">
              <w:rPr>
                <w:rFonts w:ascii="Times New Roman" w:eastAsia="Times New Roman" w:hAnsi="Times New Roman" w:cs="Times New Roman"/>
                <w:sz w:val="24"/>
                <w:szCs w:val="24"/>
                <w:lang w:eastAsia="tr-TR"/>
              </w:rPr>
              <w:t>İlçe Kaymakamlıkları</w:t>
            </w:r>
            <w:r w:rsidRPr="00D04289">
              <w:rPr>
                <w:rFonts w:ascii="Times New Roman" w:eastAsia="Times New Roman" w:hAnsi="Times New Roman" w:cs="Times New Roman"/>
                <w:sz w:val="24"/>
                <w:szCs w:val="24"/>
                <w:lang w:eastAsia="tr-TR"/>
              </w:rPr>
              <w:br/>
              <w:t>(İlçe Köy Muhtarlıklarına) </w:t>
            </w:r>
            <w:r w:rsidRPr="00D04289">
              <w:rPr>
                <w:rFonts w:ascii="Times New Roman" w:eastAsia="Times New Roman" w:hAnsi="Times New Roman" w:cs="Times New Roman"/>
                <w:sz w:val="24"/>
                <w:szCs w:val="24"/>
                <w:lang w:eastAsia="tr-TR"/>
              </w:rPr>
              <w:br/>
              <w:t>Giresun İl Mahalli İdareler Müdürlüğü</w:t>
            </w:r>
            <w:r w:rsidRPr="00D04289">
              <w:rPr>
                <w:rFonts w:ascii="Times New Roman" w:eastAsia="Times New Roman" w:hAnsi="Times New Roman" w:cs="Times New Roman"/>
                <w:sz w:val="24"/>
                <w:szCs w:val="24"/>
                <w:lang w:eastAsia="tr-TR"/>
              </w:rPr>
              <w:br/>
              <w:t>((Muhtarlıklara))</w:t>
            </w:r>
            <w:r w:rsidRPr="00D04289">
              <w:rPr>
                <w:rFonts w:ascii="Times New Roman" w:eastAsia="Times New Roman" w:hAnsi="Times New Roman" w:cs="Times New Roman"/>
                <w:sz w:val="24"/>
                <w:szCs w:val="24"/>
                <w:lang w:eastAsia="tr-TR"/>
              </w:rPr>
              <w:br/>
              <w:t>Giresun Gıda Tarım ve </w:t>
            </w:r>
            <w:proofErr w:type="spellStart"/>
            <w:proofErr w:type="gramStart"/>
            <w:r w:rsidRPr="00D04289">
              <w:rPr>
                <w:rFonts w:ascii="Times New Roman" w:eastAsia="Times New Roman" w:hAnsi="Times New Roman" w:cs="Times New Roman"/>
                <w:sz w:val="24"/>
                <w:szCs w:val="24"/>
                <w:lang w:eastAsia="tr-TR"/>
              </w:rPr>
              <w:t>Hayv.İl</w:t>
            </w:r>
            <w:proofErr w:type="spellEnd"/>
            <w:proofErr w:type="gramEnd"/>
            <w:r w:rsidRPr="00D04289">
              <w:rPr>
                <w:rFonts w:ascii="Times New Roman" w:eastAsia="Times New Roman" w:hAnsi="Times New Roman" w:cs="Times New Roman"/>
                <w:sz w:val="24"/>
                <w:szCs w:val="24"/>
                <w:lang w:eastAsia="tr-TR"/>
              </w:rPr>
              <w:t> Müdürlüğüne </w:t>
            </w:r>
            <w:r w:rsidRPr="00D04289">
              <w:rPr>
                <w:rFonts w:ascii="Times New Roman" w:eastAsia="Times New Roman" w:hAnsi="Times New Roman" w:cs="Times New Roman"/>
                <w:sz w:val="24"/>
                <w:szCs w:val="24"/>
                <w:lang w:eastAsia="tr-TR"/>
              </w:rPr>
              <w:br/>
              <w:t>Giresun İl Basın ve Halkla İlişkiler Müdürlüğü</w:t>
            </w:r>
            <w:r w:rsidRPr="00D04289">
              <w:rPr>
                <w:rFonts w:ascii="Times New Roman" w:eastAsia="Times New Roman" w:hAnsi="Times New Roman" w:cs="Times New Roman"/>
                <w:sz w:val="24"/>
                <w:szCs w:val="24"/>
                <w:lang w:eastAsia="tr-TR"/>
              </w:rPr>
              <w:br/>
              <w:t>Giresun Ziraat Odası Başkanlığı</w:t>
            </w:r>
          </w:p>
        </w:tc>
      </w:tr>
    </w:tbl>
    <w:p w:rsidR="00063E1C" w:rsidRPr="00D04289" w:rsidRDefault="00063E1C" w:rsidP="00D04289">
      <w:pPr>
        <w:spacing w:after="0" w:line="240" w:lineRule="auto"/>
        <w:rPr>
          <w:rFonts w:ascii="Times New Roman" w:hAnsi="Times New Roman" w:cs="Times New Roman"/>
          <w:sz w:val="24"/>
          <w:szCs w:val="24"/>
        </w:rPr>
      </w:pPr>
      <w:bookmarkStart w:id="0" w:name="_GoBack"/>
      <w:bookmarkEnd w:id="0"/>
    </w:p>
    <w:sectPr w:rsidR="00063E1C" w:rsidRPr="00D04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24"/>
    <w:rsid w:val="000004B4"/>
    <w:rsid w:val="0000084E"/>
    <w:rsid w:val="000123BC"/>
    <w:rsid w:val="000152AD"/>
    <w:rsid w:val="00063E1C"/>
    <w:rsid w:val="00093291"/>
    <w:rsid w:val="00112552"/>
    <w:rsid w:val="001F3A0C"/>
    <w:rsid w:val="00202FD3"/>
    <w:rsid w:val="00237730"/>
    <w:rsid w:val="003074CC"/>
    <w:rsid w:val="00325588"/>
    <w:rsid w:val="003C1CAB"/>
    <w:rsid w:val="003D010A"/>
    <w:rsid w:val="003F44F3"/>
    <w:rsid w:val="00421E4C"/>
    <w:rsid w:val="004C7F97"/>
    <w:rsid w:val="00514ABA"/>
    <w:rsid w:val="005C47AC"/>
    <w:rsid w:val="006B032A"/>
    <w:rsid w:val="006C752C"/>
    <w:rsid w:val="006F518D"/>
    <w:rsid w:val="00742716"/>
    <w:rsid w:val="00743537"/>
    <w:rsid w:val="00773C26"/>
    <w:rsid w:val="007D6E74"/>
    <w:rsid w:val="0092721C"/>
    <w:rsid w:val="009D1724"/>
    <w:rsid w:val="00A214C7"/>
    <w:rsid w:val="00A64FA7"/>
    <w:rsid w:val="00AF25BA"/>
    <w:rsid w:val="00B05E94"/>
    <w:rsid w:val="00B76D41"/>
    <w:rsid w:val="00B8304B"/>
    <w:rsid w:val="00BD7D66"/>
    <w:rsid w:val="00D04289"/>
    <w:rsid w:val="00D75FE8"/>
    <w:rsid w:val="00D84961"/>
    <w:rsid w:val="00DD183C"/>
    <w:rsid w:val="00E32CDC"/>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39B90-5AAE-42B8-B9ED-C7BD7005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813">
      <w:bodyDiv w:val="1"/>
      <w:marLeft w:val="0"/>
      <w:marRight w:val="0"/>
      <w:marTop w:val="0"/>
      <w:marBottom w:val="0"/>
      <w:divBdr>
        <w:top w:val="none" w:sz="0" w:space="0" w:color="auto"/>
        <w:left w:val="none" w:sz="0" w:space="0" w:color="auto"/>
        <w:bottom w:val="none" w:sz="0" w:space="0" w:color="auto"/>
        <w:right w:val="none" w:sz="0" w:space="0" w:color="auto"/>
      </w:divBdr>
      <w:divsChild>
        <w:div w:id="84225811">
          <w:marLeft w:val="0"/>
          <w:marRight w:val="0"/>
          <w:marTop w:val="0"/>
          <w:marBottom w:val="0"/>
          <w:divBdr>
            <w:top w:val="none" w:sz="0" w:space="0" w:color="auto"/>
            <w:left w:val="none" w:sz="0" w:space="0" w:color="auto"/>
            <w:bottom w:val="none" w:sz="0" w:space="0" w:color="auto"/>
            <w:right w:val="none" w:sz="0" w:space="0" w:color="auto"/>
          </w:divBdr>
          <w:divsChild>
            <w:div w:id="384183649">
              <w:marLeft w:val="0"/>
              <w:marRight w:val="0"/>
              <w:marTop w:val="300"/>
              <w:marBottom w:val="0"/>
              <w:divBdr>
                <w:top w:val="none" w:sz="0" w:space="0" w:color="auto"/>
                <w:left w:val="none" w:sz="0" w:space="0" w:color="auto"/>
                <w:bottom w:val="none" w:sz="0" w:space="0" w:color="auto"/>
                <w:right w:val="none" w:sz="0" w:space="0" w:color="auto"/>
              </w:divBdr>
              <w:divsChild>
                <w:div w:id="1547373903">
                  <w:marLeft w:val="0"/>
                  <w:marRight w:val="0"/>
                  <w:marTop w:val="0"/>
                  <w:marBottom w:val="0"/>
                  <w:divBdr>
                    <w:top w:val="none" w:sz="0" w:space="0" w:color="auto"/>
                    <w:left w:val="none" w:sz="0" w:space="0" w:color="auto"/>
                    <w:bottom w:val="none" w:sz="0" w:space="0" w:color="auto"/>
                    <w:right w:val="none" w:sz="0" w:space="0" w:color="auto"/>
                  </w:divBdr>
                  <w:divsChild>
                    <w:div w:id="364404928">
                      <w:marLeft w:val="0"/>
                      <w:marRight w:val="0"/>
                      <w:marTop w:val="0"/>
                      <w:marBottom w:val="0"/>
                      <w:divBdr>
                        <w:top w:val="none" w:sz="0" w:space="0" w:color="auto"/>
                        <w:left w:val="none" w:sz="0" w:space="0" w:color="auto"/>
                        <w:bottom w:val="none" w:sz="0" w:space="0" w:color="auto"/>
                        <w:right w:val="none" w:sz="0" w:space="0" w:color="auto"/>
                      </w:divBdr>
                    </w:div>
                    <w:div w:id="1129399416">
                      <w:marLeft w:val="0"/>
                      <w:marRight w:val="0"/>
                      <w:marTop w:val="0"/>
                      <w:marBottom w:val="0"/>
                      <w:divBdr>
                        <w:top w:val="none" w:sz="0" w:space="0" w:color="auto"/>
                        <w:left w:val="none" w:sz="0" w:space="0" w:color="auto"/>
                        <w:bottom w:val="none" w:sz="0" w:space="0" w:color="auto"/>
                        <w:right w:val="none" w:sz="0" w:space="0" w:color="auto"/>
                      </w:divBdr>
                    </w:div>
                    <w:div w:id="1144588019">
                      <w:marLeft w:val="0"/>
                      <w:marRight w:val="0"/>
                      <w:marTop w:val="0"/>
                      <w:marBottom w:val="0"/>
                      <w:divBdr>
                        <w:top w:val="none" w:sz="0" w:space="0" w:color="auto"/>
                        <w:left w:val="none" w:sz="0" w:space="0" w:color="auto"/>
                        <w:bottom w:val="none" w:sz="0" w:space="0" w:color="auto"/>
                        <w:right w:val="none" w:sz="0" w:space="0" w:color="auto"/>
                      </w:divBdr>
                    </w:div>
                    <w:div w:id="694426092">
                      <w:marLeft w:val="0"/>
                      <w:marRight w:val="0"/>
                      <w:marTop w:val="0"/>
                      <w:marBottom w:val="0"/>
                      <w:divBdr>
                        <w:top w:val="none" w:sz="0" w:space="0" w:color="auto"/>
                        <w:left w:val="none" w:sz="0" w:space="0" w:color="auto"/>
                        <w:bottom w:val="none" w:sz="0" w:space="0" w:color="auto"/>
                        <w:right w:val="none" w:sz="0" w:space="0" w:color="auto"/>
                      </w:divBdr>
                    </w:div>
                    <w:div w:id="2115393503">
                      <w:marLeft w:val="0"/>
                      <w:marRight w:val="0"/>
                      <w:marTop w:val="0"/>
                      <w:marBottom w:val="0"/>
                      <w:divBdr>
                        <w:top w:val="none" w:sz="0" w:space="0" w:color="auto"/>
                        <w:left w:val="none" w:sz="0" w:space="0" w:color="auto"/>
                        <w:bottom w:val="none" w:sz="0" w:space="0" w:color="auto"/>
                        <w:right w:val="none" w:sz="0" w:space="0" w:color="auto"/>
                      </w:divBdr>
                    </w:div>
                    <w:div w:id="931861096">
                      <w:marLeft w:val="0"/>
                      <w:marRight w:val="0"/>
                      <w:marTop w:val="0"/>
                      <w:marBottom w:val="0"/>
                      <w:divBdr>
                        <w:top w:val="none" w:sz="0" w:space="0" w:color="auto"/>
                        <w:left w:val="none" w:sz="0" w:space="0" w:color="auto"/>
                        <w:bottom w:val="none" w:sz="0" w:space="0" w:color="auto"/>
                        <w:right w:val="none" w:sz="0" w:space="0" w:color="auto"/>
                      </w:divBdr>
                    </w:div>
                    <w:div w:id="1183326733">
                      <w:marLeft w:val="0"/>
                      <w:marRight w:val="0"/>
                      <w:marTop w:val="0"/>
                      <w:marBottom w:val="0"/>
                      <w:divBdr>
                        <w:top w:val="none" w:sz="0" w:space="0" w:color="auto"/>
                        <w:left w:val="none" w:sz="0" w:space="0" w:color="auto"/>
                        <w:bottom w:val="none" w:sz="0" w:space="0" w:color="auto"/>
                        <w:right w:val="none" w:sz="0" w:space="0" w:color="auto"/>
                      </w:divBdr>
                    </w:div>
                    <w:div w:id="1286279026">
                      <w:marLeft w:val="0"/>
                      <w:marRight w:val="0"/>
                      <w:marTop w:val="0"/>
                      <w:marBottom w:val="0"/>
                      <w:divBdr>
                        <w:top w:val="none" w:sz="0" w:space="0" w:color="auto"/>
                        <w:left w:val="none" w:sz="0" w:space="0" w:color="auto"/>
                        <w:bottom w:val="none" w:sz="0" w:space="0" w:color="auto"/>
                        <w:right w:val="none" w:sz="0" w:space="0" w:color="auto"/>
                      </w:divBdr>
                    </w:div>
                    <w:div w:id="200869519">
                      <w:marLeft w:val="0"/>
                      <w:marRight w:val="0"/>
                      <w:marTop w:val="0"/>
                      <w:marBottom w:val="0"/>
                      <w:divBdr>
                        <w:top w:val="none" w:sz="0" w:space="0" w:color="auto"/>
                        <w:left w:val="none" w:sz="0" w:space="0" w:color="auto"/>
                        <w:bottom w:val="none" w:sz="0" w:space="0" w:color="auto"/>
                        <w:right w:val="none" w:sz="0" w:space="0" w:color="auto"/>
                      </w:divBdr>
                    </w:div>
                    <w:div w:id="833688555">
                      <w:marLeft w:val="0"/>
                      <w:marRight w:val="0"/>
                      <w:marTop w:val="0"/>
                      <w:marBottom w:val="0"/>
                      <w:divBdr>
                        <w:top w:val="none" w:sz="0" w:space="0" w:color="auto"/>
                        <w:left w:val="none" w:sz="0" w:space="0" w:color="auto"/>
                        <w:bottom w:val="none" w:sz="0" w:space="0" w:color="auto"/>
                        <w:right w:val="none" w:sz="0" w:space="0" w:color="auto"/>
                      </w:divBdr>
                    </w:div>
                    <w:div w:id="1431508121">
                      <w:marLeft w:val="0"/>
                      <w:marRight w:val="0"/>
                      <w:marTop w:val="0"/>
                      <w:marBottom w:val="0"/>
                      <w:divBdr>
                        <w:top w:val="none" w:sz="0" w:space="0" w:color="auto"/>
                        <w:left w:val="none" w:sz="0" w:space="0" w:color="auto"/>
                        <w:bottom w:val="none" w:sz="0" w:space="0" w:color="auto"/>
                        <w:right w:val="none" w:sz="0" w:space="0" w:color="auto"/>
                      </w:divBdr>
                    </w:div>
                    <w:div w:id="837576999">
                      <w:marLeft w:val="0"/>
                      <w:marRight w:val="0"/>
                      <w:marTop w:val="0"/>
                      <w:marBottom w:val="0"/>
                      <w:divBdr>
                        <w:top w:val="none" w:sz="0" w:space="0" w:color="auto"/>
                        <w:left w:val="none" w:sz="0" w:space="0" w:color="auto"/>
                        <w:bottom w:val="none" w:sz="0" w:space="0" w:color="auto"/>
                        <w:right w:val="none" w:sz="0" w:space="0" w:color="auto"/>
                      </w:divBdr>
                    </w:div>
                    <w:div w:id="4884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Company>By NeC ® 2010 | Katilimsiz.Com</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2016-05-25T07:52:00Z</dcterms:created>
  <dcterms:modified xsi:type="dcterms:W3CDTF">2016-05-25T10:52:00Z</dcterms:modified>
</cp:coreProperties>
</file>